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CEA9B" w14:textId="6C5D455D" w:rsidR="00B05133" w:rsidRDefault="00FC5428">
      <w:pPr>
        <w:rPr>
          <w:lang w:val="nl-BE"/>
        </w:rPr>
      </w:pPr>
      <w:r>
        <w:rPr>
          <w:lang w:val="nl-BE"/>
        </w:rPr>
        <w:t>Vreemde talen in oogzorg</w:t>
      </w:r>
    </w:p>
    <w:p w14:paraId="3EC84DE4" w14:textId="14C86661" w:rsidR="00FC5428" w:rsidRDefault="00FC5428">
      <w:pPr>
        <w:rPr>
          <w:lang w:val="nl-BE"/>
        </w:rPr>
      </w:pPr>
      <w:r>
        <w:rPr>
          <w:lang w:val="nl-BE"/>
        </w:rPr>
        <w:t>Werknota – laatste update 26/6/20</w:t>
      </w:r>
    </w:p>
    <w:p w14:paraId="3851B271" w14:textId="77777777" w:rsidR="00F2731F" w:rsidRDefault="00E85CA5" w:rsidP="00E85CA5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Vooraf:</w:t>
      </w:r>
      <w:r>
        <w:rPr>
          <w:lang w:val="nl-BE"/>
        </w:rPr>
        <w:br/>
        <w:t>vraag gesteld 26/6/20</w:t>
      </w:r>
      <w:r w:rsidR="00F2731F">
        <w:rPr>
          <w:lang w:val="nl-BE"/>
        </w:rPr>
        <w:br/>
        <w:t xml:space="preserve">Een titel als </w:t>
      </w:r>
      <w:r w:rsidR="00F2731F" w:rsidRPr="003B0A12">
        <w:rPr>
          <w:i/>
          <w:iCs/>
          <w:lang w:val="nl-BE"/>
        </w:rPr>
        <w:t>Meertalige communicatie</w:t>
      </w:r>
      <w:r w:rsidR="00F2731F">
        <w:rPr>
          <w:lang w:val="nl-BE"/>
        </w:rPr>
        <w:t xml:space="preserve"> zou meer betekenis hebben en beter de lading dekken</w:t>
      </w:r>
    </w:p>
    <w:p w14:paraId="25A418C2" w14:textId="00C43109" w:rsidR="0066110E" w:rsidRDefault="0066110E" w:rsidP="00E85CA5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Talen: Frans – Engels* - Spaans</w:t>
      </w:r>
      <w:r w:rsidR="005E21DE">
        <w:rPr>
          <w:lang w:val="nl-BE"/>
        </w:rPr>
        <w:t xml:space="preserve"> [* = die presentiële sessies geef ik beter niet]</w:t>
      </w:r>
    </w:p>
    <w:p w14:paraId="530BD156" w14:textId="77777777" w:rsidR="004A3ABA" w:rsidRDefault="004A3ABA" w:rsidP="00E85CA5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Diagnose</w:t>
      </w:r>
    </w:p>
    <w:p w14:paraId="1EEAA735" w14:textId="77777777" w:rsidR="004A3ABA" w:rsidRDefault="004A3ABA" w:rsidP="004A3ABA">
      <w:pPr>
        <w:pStyle w:val="Lijstalinea"/>
        <w:numPr>
          <w:ilvl w:val="1"/>
          <w:numId w:val="1"/>
        </w:numPr>
        <w:rPr>
          <w:lang w:val="nl-BE"/>
        </w:rPr>
      </w:pPr>
      <w:r w:rsidRPr="004A3ABA">
        <w:rPr>
          <w:lang w:val="nl-BE"/>
        </w:rPr>
        <w:t>Taalpasport laten invullen</w:t>
      </w:r>
      <w:r w:rsidRPr="004A3ABA">
        <w:rPr>
          <w:lang w:val="nl-BE"/>
        </w:rPr>
        <w:br/>
        <w:t xml:space="preserve">Language Passport | Europass </w:t>
      </w:r>
      <w:r>
        <w:rPr>
          <w:lang w:val="nl-BE"/>
        </w:rPr>
        <w:t xml:space="preserve"> - </w:t>
      </w:r>
      <w:hyperlink r:id="rId7" w:history="1">
        <w:r w:rsidRPr="00C86783">
          <w:rPr>
            <w:rStyle w:val="Hyperlink"/>
            <w:lang w:val="nl-BE"/>
          </w:rPr>
          <w:t>https://europass.cedefop.europa.eu/nl/documents/european-skills-passport/language-passport</w:t>
        </w:r>
      </w:hyperlink>
      <w:r>
        <w:rPr>
          <w:lang w:val="nl-BE"/>
        </w:rPr>
        <w:t xml:space="preserve"> </w:t>
      </w:r>
    </w:p>
    <w:p w14:paraId="61C0830D" w14:textId="77777777" w:rsidR="00C67156" w:rsidRDefault="00C67156" w:rsidP="00C67156">
      <w:pPr>
        <w:pStyle w:val="Lijstalinea"/>
        <w:numPr>
          <w:ilvl w:val="1"/>
          <w:numId w:val="1"/>
        </w:numPr>
        <w:rPr>
          <w:lang w:val="nl-BE"/>
        </w:rPr>
      </w:pPr>
      <w:r w:rsidRPr="00C67156">
        <w:rPr>
          <w:lang w:val="nl-BE"/>
        </w:rPr>
        <w:t>Enkele tests online – kan presentieel, maar hoeft niet</w:t>
      </w:r>
      <w:r w:rsidRPr="00C67156">
        <w:rPr>
          <w:lang w:val="nl-BE"/>
        </w:rPr>
        <w:br/>
      </w:r>
      <w:r w:rsidRPr="003B0A12">
        <w:rPr>
          <w:i/>
          <w:iCs/>
          <w:lang w:val="nl-BE"/>
        </w:rPr>
        <w:t>Tests september</w:t>
      </w:r>
      <w:r w:rsidRPr="00C67156">
        <w:rPr>
          <w:lang w:val="nl-BE"/>
        </w:rPr>
        <w:t xml:space="preserve"> – Gezondheids.org </w:t>
      </w:r>
      <w:r>
        <w:rPr>
          <w:lang w:val="nl-BE"/>
        </w:rPr>
        <w:br/>
      </w:r>
      <w:hyperlink r:id="rId8" w:history="1">
        <w:r w:rsidRPr="00C86783">
          <w:rPr>
            <w:rStyle w:val="Hyperlink"/>
            <w:lang w:val="nl-BE"/>
          </w:rPr>
          <w:t>https://hlrnet.com/sites/gzorg/tests/</w:t>
        </w:r>
      </w:hyperlink>
      <w:r>
        <w:rPr>
          <w:lang w:val="nl-BE"/>
        </w:rPr>
        <w:t xml:space="preserve"> </w:t>
      </w:r>
    </w:p>
    <w:p w14:paraId="2E2A8FAC" w14:textId="5AEF5B39" w:rsidR="00615115" w:rsidRDefault="00615115" w:rsidP="00C67156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Doe</w:t>
      </w:r>
      <w:r w:rsidR="00AC4E8A">
        <w:rPr>
          <w:lang w:val="nl-BE"/>
        </w:rPr>
        <w:t>l</w:t>
      </w:r>
      <w:r>
        <w:rPr>
          <w:lang w:val="nl-BE"/>
        </w:rPr>
        <w:t>stellingen van de student (hij</w:t>
      </w:r>
      <w:r w:rsidR="00EB14A9">
        <w:rPr>
          <w:lang w:val="nl-BE"/>
        </w:rPr>
        <w:t>/zij</w:t>
      </w:r>
      <w:r>
        <w:rPr>
          <w:lang w:val="nl-BE"/>
        </w:rPr>
        <w:t xml:space="preserve"> bepaalt zelf, en noteert op een formulier)</w:t>
      </w:r>
    </w:p>
    <w:p w14:paraId="44C5A532" w14:textId="77777777" w:rsidR="00882F00" w:rsidRDefault="00882F00" w:rsidP="00615115">
      <w:pPr>
        <w:pStyle w:val="Lijstalinea"/>
        <w:numPr>
          <w:ilvl w:val="1"/>
          <w:numId w:val="1"/>
        </w:numPr>
        <w:rPr>
          <w:lang w:val="nl-BE"/>
        </w:rPr>
      </w:pPr>
      <w:r>
        <w:rPr>
          <w:lang w:val="nl-BE"/>
        </w:rPr>
        <w:t>Algemene talenkennis verbeteren</w:t>
      </w:r>
    </w:p>
    <w:p w14:paraId="611661F8" w14:textId="735FD2A8" w:rsidR="00882F00" w:rsidRDefault="00882F00" w:rsidP="00615115">
      <w:pPr>
        <w:pStyle w:val="Lijstalinea"/>
        <w:numPr>
          <w:ilvl w:val="1"/>
          <w:numId w:val="1"/>
        </w:numPr>
        <w:rPr>
          <w:lang w:val="nl-BE"/>
        </w:rPr>
      </w:pPr>
      <w:r>
        <w:rPr>
          <w:lang w:val="nl-BE"/>
        </w:rPr>
        <w:t>Voorbereiding internationale stage</w:t>
      </w:r>
    </w:p>
    <w:p w14:paraId="22E1A8FF" w14:textId="461CFCAD" w:rsidR="00882F00" w:rsidRDefault="00882F00" w:rsidP="00615115">
      <w:pPr>
        <w:pStyle w:val="Lijstalinea"/>
        <w:numPr>
          <w:ilvl w:val="1"/>
          <w:numId w:val="1"/>
        </w:numPr>
        <w:rPr>
          <w:lang w:val="nl-BE"/>
        </w:rPr>
      </w:pPr>
      <w:r>
        <w:rPr>
          <w:lang w:val="nl-BE"/>
        </w:rPr>
        <w:t>Het beter lezen van wetenschappelijke literatuur</w:t>
      </w:r>
    </w:p>
    <w:p w14:paraId="5BC06E60" w14:textId="5E81E01E" w:rsidR="00836741" w:rsidRDefault="000F26FF" w:rsidP="00615115">
      <w:pPr>
        <w:pStyle w:val="Lijstalinea"/>
        <w:numPr>
          <w:ilvl w:val="1"/>
          <w:numId w:val="1"/>
        </w:numPr>
        <w:rPr>
          <w:lang w:val="nl-BE"/>
        </w:rPr>
      </w:pPr>
      <w:r>
        <w:rPr>
          <w:lang w:val="nl-BE"/>
        </w:rPr>
        <w:t xml:space="preserve">Het (beter) beheersen van </w:t>
      </w:r>
      <w:r w:rsidR="00836741">
        <w:rPr>
          <w:lang w:val="nl-BE"/>
        </w:rPr>
        <w:t>oogzorg-vakterminologie</w:t>
      </w:r>
    </w:p>
    <w:p w14:paraId="3CE7C938" w14:textId="77777777" w:rsidR="000065E2" w:rsidRDefault="000065E2" w:rsidP="00615115">
      <w:pPr>
        <w:pStyle w:val="Lijstalinea"/>
        <w:numPr>
          <w:ilvl w:val="1"/>
          <w:numId w:val="1"/>
        </w:numPr>
        <w:rPr>
          <w:lang w:val="nl-BE"/>
        </w:rPr>
      </w:pPr>
      <w:r w:rsidRPr="000065E2">
        <w:rPr>
          <w:lang w:val="nl-BE"/>
        </w:rPr>
        <w:t>(Beter) contact met de patiënten</w:t>
      </w:r>
    </w:p>
    <w:p w14:paraId="15D5748D" w14:textId="77777777" w:rsidR="000065E2" w:rsidRDefault="00836741" w:rsidP="00615115">
      <w:pPr>
        <w:pStyle w:val="Lijstalinea"/>
        <w:numPr>
          <w:ilvl w:val="1"/>
          <w:numId w:val="1"/>
        </w:numPr>
        <w:rPr>
          <w:lang w:val="nl-BE"/>
        </w:rPr>
      </w:pPr>
      <w:r w:rsidRPr="000065E2">
        <w:rPr>
          <w:lang w:val="nl-BE"/>
        </w:rPr>
        <w:t>Zakendoen</w:t>
      </w:r>
    </w:p>
    <w:p w14:paraId="0948FE51" w14:textId="2DD667DD" w:rsidR="00684361" w:rsidRDefault="00684361" w:rsidP="000065E2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Activiteiten</w:t>
      </w:r>
      <w:r w:rsidR="00BF6CF0">
        <w:rPr>
          <w:lang w:val="nl-BE"/>
        </w:rPr>
        <w:t xml:space="preserve"> -</w:t>
      </w:r>
    </w:p>
    <w:p w14:paraId="25D017BB" w14:textId="77777777" w:rsidR="00234C03" w:rsidRDefault="00684361" w:rsidP="00684361">
      <w:pPr>
        <w:pStyle w:val="Lijstalinea"/>
        <w:numPr>
          <w:ilvl w:val="1"/>
          <w:numId w:val="1"/>
        </w:numPr>
        <w:rPr>
          <w:lang w:val="nl-BE"/>
        </w:rPr>
      </w:pPr>
      <w:r>
        <w:rPr>
          <w:lang w:val="nl-BE"/>
        </w:rPr>
        <w:t xml:space="preserve">Terminologie: voorstelling </w:t>
      </w:r>
      <w:r w:rsidR="009A1DCA">
        <w:rPr>
          <w:lang w:val="nl-BE"/>
        </w:rPr>
        <w:t xml:space="preserve">hulpmiddelen + strategieën om uit te breiden (lectuur, portfoliodocumenten, </w:t>
      </w:r>
      <w:r w:rsidR="00234C03">
        <w:rPr>
          <w:lang w:val="nl-BE"/>
        </w:rPr>
        <w:t>afleidingsmechanismen)</w:t>
      </w:r>
    </w:p>
    <w:p w14:paraId="4C2E3A9E" w14:textId="3B57ABA6" w:rsidR="00234C03" w:rsidRDefault="00234C03" w:rsidP="00684361">
      <w:pPr>
        <w:pStyle w:val="Lijstalinea"/>
        <w:numPr>
          <w:ilvl w:val="1"/>
          <w:numId w:val="1"/>
        </w:numPr>
        <w:rPr>
          <w:lang w:val="nl-BE"/>
        </w:rPr>
      </w:pPr>
      <w:r>
        <w:rPr>
          <w:lang w:val="nl-BE"/>
        </w:rPr>
        <w:t>Lectuur</w:t>
      </w:r>
      <w:r w:rsidR="00F071D2">
        <w:rPr>
          <w:lang w:val="nl-BE"/>
        </w:rPr>
        <w:t xml:space="preserve"> van algemene en vakspecifieke actualiteit / video</w:t>
      </w:r>
      <w:r w:rsidR="00A926FC">
        <w:rPr>
          <w:lang w:val="nl-BE"/>
        </w:rPr>
        <w:t>’s</w:t>
      </w:r>
      <w:r w:rsidR="00F071D2">
        <w:rPr>
          <w:lang w:val="nl-BE"/>
        </w:rPr>
        <w:t xml:space="preserve"> + verwerkingsopdrachten</w:t>
      </w:r>
    </w:p>
    <w:p w14:paraId="5F7CECD5" w14:textId="60D29B7E" w:rsidR="00234C03" w:rsidRDefault="00970998" w:rsidP="00970998">
      <w:pPr>
        <w:pStyle w:val="Lijstalinea"/>
        <w:numPr>
          <w:ilvl w:val="2"/>
          <w:numId w:val="1"/>
        </w:numPr>
        <w:rPr>
          <w:lang w:val="fr-BE"/>
        </w:rPr>
      </w:pPr>
      <w:r w:rsidRPr="00970998">
        <w:rPr>
          <w:lang w:val="fr-BE"/>
        </w:rPr>
        <w:t xml:space="preserve">Actualités du monde francophone – Site d'appui pour le français en soins de santé </w:t>
      </w:r>
      <w:r>
        <w:rPr>
          <w:lang w:val="fr-BE"/>
        </w:rPr>
        <w:t xml:space="preserve">- </w:t>
      </w:r>
      <w:hyperlink r:id="rId9" w:history="1">
        <w:r w:rsidRPr="00C86783">
          <w:rPr>
            <w:rStyle w:val="Hyperlink"/>
            <w:lang w:val="fr-BE"/>
          </w:rPr>
          <w:t>https://hlrnet.com/sites/actu-fr/</w:t>
        </w:r>
      </w:hyperlink>
      <w:r>
        <w:rPr>
          <w:lang w:val="fr-BE"/>
        </w:rPr>
        <w:t xml:space="preserve"> </w:t>
      </w:r>
    </w:p>
    <w:p w14:paraId="0AA41C86" w14:textId="70676B18" w:rsidR="00970998" w:rsidRPr="00782037" w:rsidRDefault="00782037" w:rsidP="00782037">
      <w:pPr>
        <w:pStyle w:val="Lijstalinea"/>
        <w:numPr>
          <w:ilvl w:val="2"/>
          <w:numId w:val="1"/>
        </w:numPr>
      </w:pPr>
      <w:r w:rsidRPr="00782037">
        <w:t xml:space="preserve">News from the English-speaking world – News and sources for getting in touch with English </w:t>
      </w:r>
      <w:r>
        <w:t xml:space="preserve"> - </w:t>
      </w:r>
      <w:r w:rsidRPr="00782037">
        <w:t>https://hlrnet.com/sites/actu-en/</w:t>
      </w:r>
    </w:p>
    <w:p w14:paraId="530877CC" w14:textId="77777777" w:rsidR="00782037" w:rsidRDefault="00234C03" w:rsidP="00684361">
      <w:pPr>
        <w:pStyle w:val="Lijstalinea"/>
        <w:numPr>
          <w:ilvl w:val="1"/>
          <w:numId w:val="1"/>
        </w:numPr>
        <w:rPr>
          <w:lang w:val="nl-BE"/>
        </w:rPr>
      </w:pPr>
      <w:r>
        <w:rPr>
          <w:lang w:val="nl-BE"/>
        </w:rPr>
        <w:t>Online oefeningen</w:t>
      </w:r>
    </w:p>
    <w:p w14:paraId="41DAC254" w14:textId="77777777" w:rsidR="00867EDD" w:rsidRDefault="00782037" w:rsidP="00684361">
      <w:pPr>
        <w:pStyle w:val="Lijstalinea"/>
        <w:numPr>
          <w:ilvl w:val="1"/>
          <w:numId w:val="1"/>
        </w:numPr>
        <w:rPr>
          <w:lang w:val="nl-BE"/>
        </w:rPr>
      </w:pPr>
      <w:r>
        <w:rPr>
          <w:lang w:val="nl-BE"/>
        </w:rPr>
        <w:t xml:space="preserve">Werksessies fr </w:t>
      </w:r>
      <w:r w:rsidR="00867EDD">
        <w:rPr>
          <w:lang w:val="nl-BE"/>
        </w:rPr>
        <w:t>–</w:t>
      </w:r>
      <w:r>
        <w:rPr>
          <w:lang w:val="nl-BE"/>
        </w:rPr>
        <w:t xml:space="preserve"> es</w:t>
      </w:r>
      <w:r w:rsidR="00867EDD">
        <w:rPr>
          <w:lang w:val="nl-BE"/>
        </w:rPr>
        <w:t xml:space="preserve"> (niet en)</w:t>
      </w:r>
    </w:p>
    <w:p w14:paraId="27B3A286" w14:textId="49E84705" w:rsidR="00F858DE" w:rsidRDefault="00F858DE" w:rsidP="00867EDD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Aandachtspunten</w:t>
      </w:r>
      <w:r w:rsidR="00894870">
        <w:rPr>
          <w:lang w:val="nl-BE"/>
        </w:rPr>
        <w:t xml:space="preserve"> </w:t>
      </w:r>
      <w:r w:rsidR="00E74037">
        <w:rPr>
          <w:lang w:val="nl-BE"/>
        </w:rPr>
        <w:t>(in functie van 3)</w:t>
      </w:r>
    </w:p>
    <w:p w14:paraId="7267FBCA" w14:textId="0EE41850" w:rsidR="00C85F77" w:rsidRDefault="00C85F77" w:rsidP="00C85F77">
      <w:pPr>
        <w:pStyle w:val="Lijstalinea"/>
        <w:numPr>
          <w:ilvl w:val="1"/>
          <w:numId w:val="1"/>
        </w:numPr>
        <w:rPr>
          <w:lang w:val="nl-BE"/>
        </w:rPr>
      </w:pPr>
      <w:r>
        <w:rPr>
          <w:lang w:val="nl-BE"/>
        </w:rPr>
        <w:t>Over</w:t>
      </w:r>
      <w:r w:rsidR="00C31E75">
        <w:rPr>
          <w:lang w:val="nl-BE"/>
        </w:rPr>
        <w:t>l</w:t>
      </w:r>
      <w:r>
        <w:rPr>
          <w:lang w:val="nl-BE"/>
        </w:rPr>
        <w:t>evings</w:t>
      </w:r>
      <w:r w:rsidR="00C31E75">
        <w:rPr>
          <w:lang w:val="nl-BE"/>
        </w:rPr>
        <w:t>communicatie</w:t>
      </w:r>
      <w:r w:rsidR="00A40B7C">
        <w:rPr>
          <w:lang w:val="nl-BE"/>
        </w:rPr>
        <w:t xml:space="preserve"> (3a)</w:t>
      </w:r>
    </w:p>
    <w:p w14:paraId="4094DE98" w14:textId="59C881DE" w:rsidR="00C85F77" w:rsidRPr="00C85F77" w:rsidRDefault="00C85F77" w:rsidP="00C85F77">
      <w:pPr>
        <w:pStyle w:val="Lijstalinea"/>
        <w:numPr>
          <w:ilvl w:val="1"/>
          <w:numId w:val="1"/>
        </w:numPr>
        <w:rPr>
          <w:lang w:val="nl-BE"/>
        </w:rPr>
      </w:pPr>
      <w:r>
        <w:rPr>
          <w:lang w:val="nl-BE"/>
        </w:rPr>
        <w:t>Vakterminologie</w:t>
      </w:r>
      <w:r w:rsidR="00A40B7C">
        <w:rPr>
          <w:lang w:val="nl-BE"/>
        </w:rPr>
        <w:t xml:space="preserve"> </w:t>
      </w:r>
      <w:r w:rsidR="006278B9">
        <w:rPr>
          <w:lang w:val="nl-BE"/>
        </w:rPr>
        <w:t>(3a</w:t>
      </w:r>
      <w:r w:rsidR="004D043C">
        <w:rPr>
          <w:lang w:val="nl-BE"/>
        </w:rPr>
        <w:t>bcd)</w:t>
      </w:r>
    </w:p>
    <w:p w14:paraId="21F2ED70" w14:textId="643EFAE2" w:rsidR="00FC5495" w:rsidRDefault="00FC5495" w:rsidP="00F858DE">
      <w:pPr>
        <w:pStyle w:val="Lijstalinea"/>
        <w:numPr>
          <w:ilvl w:val="1"/>
          <w:numId w:val="1"/>
        </w:numPr>
        <w:rPr>
          <w:lang w:val="nl-BE"/>
        </w:rPr>
      </w:pPr>
      <w:r>
        <w:rPr>
          <w:lang w:val="nl-BE"/>
        </w:rPr>
        <w:t>Derivatiemechanismen</w:t>
      </w:r>
      <w:r w:rsidR="006278B9">
        <w:rPr>
          <w:lang w:val="nl-BE"/>
        </w:rPr>
        <w:t xml:space="preserve"> (3</w:t>
      </w:r>
      <w:r w:rsidR="00CA3419">
        <w:rPr>
          <w:lang w:val="nl-BE"/>
        </w:rPr>
        <w:t>cd)</w:t>
      </w:r>
    </w:p>
    <w:p w14:paraId="21929471" w14:textId="253179AE" w:rsidR="00FC5495" w:rsidRDefault="0003241A" w:rsidP="00F858DE">
      <w:pPr>
        <w:pStyle w:val="Lijstalinea"/>
        <w:numPr>
          <w:ilvl w:val="1"/>
          <w:numId w:val="1"/>
        </w:numPr>
        <w:rPr>
          <w:lang w:val="nl-BE"/>
        </w:rPr>
      </w:pPr>
      <w:r>
        <w:rPr>
          <w:lang w:val="nl-BE"/>
        </w:rPr>
        <w:t xml:space="preserve">Taaldaden: contactname / anamnese / diagnose / advies / opvolging / verkoop / overleg met </w:t>
      </w:r>
      <w:r w:rsidR="00894870">
        <w:rPr>
          <w:lang w:val="nl-BE"/>
        </w:rPr>
        <w:t>collega’s</w:t>
      </w:r>
      <w:r w:rsidR="006278B9">
        <w:rPr>
          <w:lang w:val="nl-BE"/>
        </w:rPr>
        <w:t xml:space="preserve"> (3</w:t>
      </w:r>
      <w:r w:rsidR="00FF389A">
        <w:rPr>
          <w:lang w:val="nl-BE"/>
        </w:rPr>
        <w:t>abef)</w:t>
      </w:r>
    </w:p>
    <w:p w14:paraId="69362050" w14:textId="5D50059A" w:rsidR="004D043C" w:rsidRPr="004D043C" w:rsidRDefault="00894870" w:rsidP="004D043C">
      <w:pPr>
        <w:pStyle w:val="Lijstalinea"/>
        <w:numPr>
          <w:ilvl w:val="1"/>
          <w:numId w:val="1"/>
        </w:numPr>
        <w:rPr>
          <w:lang w:val="nl-BE"/>
        </w:rPr>
      </w:pPr>
      <w:r>
        <w:rPr>
          <w:lang w:val="nl-BE"/>
        </w:rPr>
        <w:t>Semantische velden uit het da</w:t>
      </w:r>
      <w:r w:rsidR="00C31E75">
        <w:rPr>
          <w:lang w:val="nl-BE"/>
        </w:rPr>
        <w:t xml:space="preserve">gdagelijkse contexten: familie, </w:t>
      </w:r>
      <w:r w:rsidR="000453D5">
        <w:rPr>
          <w:lang w:val="nl-BE"/>
        </w:rPr>
        <w:t>oriëntatie in tijd en ruimte, verplaatsing, voeding, werk en vrije tijd, consumptie, c</w:t>
      </w:r>
      <w:r w:rsidR="00960DF7">
        <w:rPr>
          <w:lang w:val="nl-BE"/>
        </w:rPr>
        <w:t>ontact met instanties</w:t>
      </w:r>
      <w:r w:rsidR="006278B9">
        <w:rPr>
          <w:lang w:val="nl-BE"/>
        </w:rPr>
        <w:t xml:space="preserve"> (3</w:t>
      </w:r>
      <w:r w:rsidR="004D043C">
        <w:rPr>
          <w:lang w:val="nl-BE"/>
        </w:rPr>
        <w:t>abe)</w:t>
      </w:r>
    </w:p>
    <w:p w14:paraId="2F226FCD" w14:textId="75464F7F" w:rsidR="00960DF7" w:rsidRPr="00960DF7" w:rsidRDefault="00960DF7" w:rsidP="00F858DE">
      <w:pPr>
        <w:pStyle w:val="Lijstalinea"/>
        <w:numPr>
          <w:ilvl w:val="1"/>
          <w:numId w:val="1"/>
        </w:numPr>
        <w:rPr>
          <w:lang w:val="fr-BE"/>
        </w:rPr>
      </w:pPr>
      <w:r w:rsidRPr="00960DF7">
        <w:rPr>
          <w:lang w:val="fr-BE"/>
        </w:rPr>
        <w:t>Grammaticale lacunes (expliciet en i</w:t>
      </w:r>
      <w:r>
        <w:rPr>
          <w:lang w:val="fr-BE"/>
        </w:rPr>
        <w:t>mpliciet)</w:t>
      </w:r>
      <w:r w:rsidR="006278B9">
        <w:rPr>
          <w:lang w:val="fr-BE"/>
        </w:rPr>
        <w:t xml:space="preserve"> (3abcdef)</w:t>
      </w:r>
    </w:p>
    <w:p w14:paraId="3F505B94" w14:textId="5BD223C8" w:rsidR="00867EDD" w:rsidRDefault="00867EDD" w:rsidP="00867EDD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Evaluatie</w:t>
      </w:r>
    </w:p>
    <w:p w14:paraId="4D8A077D" w14:textId="4C5822DF" w:rsidR="0002421A" w:rsidRDefault="0002421A" w:rsidP="00684361">
      <w:pPr>
        <w:pStyle w:val="Lijstalinea"/>
        <w:numPr>
          <w:ilvl w:val="1"/>
          <w:numId w:val="1"/>
        </w:numPr>
        <w:rPr>
          <w:lang w:val="nl-BE"/>
        </w:rPr>
      </w:pPr>
      <w:r>
        <w:rPr>
          <w:lang w:val="nl-BE"/>
        </w:rPr>
        <w:t>Tussentijdse</w:t>
      </w:r>
      <w:r w:rsidR="008877D6">
        <w:rPr>
          <w:lang w:val="nl-BE"/>
        </w:rPr>
        <w:t xml:space="preserve"> en finale produkten (mondeling en schriftelijk)</w:t>
      </w:r>
    </w:p>
    <w:p w14:paraId="1F3368AB" w14:textId="3E35738A" w:rsidR="008877D6" w:rsidRDefault="0002421A" w:rsidP="00684361">
      <w:pPr>
        <w:pStyle w:val="Lijstalinea"/>
        <w:numPr>
          <w:ilvl w:val="1"/>
          <w:numId w:val="1"/>
        </w:numPr>
        <w:rPr>
          <w:lang w:val="nl-BE"/>
        </w:rPr>
      </w:pPr>
      <w:r>
        <w:rPr>
          <w:lang w:val="nl-BE"/>
        </w:rPr>
        <w:t>Portfolio</w:t>
      </w:r>
      <w:r w:rsidR="008877D6">
        <w:rPr>
          <w:lang w:val="nl-BE"/>
        </w:rPr>
        <w:t xml:space="preserve"> met leerverslag</w:t>
      </w:r>
    </w:p>
    <w:p w14:paraId="239E441C" w14:textId="4709BE30" w:rsidR="008877D6" w:rsidRDefault="00F858DE" w:rsidP="00684361">
      <w:pPr>
        <w:pStyle w:val="Lijstalinea"/>
        <w:numPr>
          <w:ilvl w:val="1"/>
          <w:numId w:val="1"/>
        </w:numPr>
        <w:rPr>
          <w:lang w:val="nl-BE"/>
        </w:rPr>
      </w:pPr>
      <w:r>
        <w:rPr>
          <w:lang w:val="nl-BE"/>
        </w:rPr>
        <w:t>Taalpaspoort opnieuw laten invullen</w:t>
      </w:r>
    </w:p>
    <w:p w14:paraId="67A29AF7" w14:textId="563C7307" w:rsidR="00205080" w:rsidRDefault="008877D6" w:rsidP="00205080">
      <w:pPr>
        <w:pStyle w:val="Lijstalinea"/>
        <w:numPr>
          <w:ilvl w:val="1"/>
          <w:numId w:val="1"/>
        </w:numPr>
        <w:rPr>
          <w:lang w:val="nl-BE"/>
        </w:rPr>
      </w:pPr>
      <w:r>
        <w:rPr>
          <w:lang w:val="nl-BE"/>
        </w:rPr>
        <w:t>&gt; P/F [wat meteen het probleem oplost van het verschillend startniveau</w:t>
      </w:r>
      <w:r w:rsidR="00B30767">
        <w:rPr>
          <w:lang w:val="nl-BE"/>
        </w:rPr>
        <w:t>]</w:t>
      </w:r>
    </w:p>
    <w:p w14:paraId="3C6E1B94" w14:textId="77777777" w:rsidR="00E043D1" w:rsidRPr="00205080" w:rsidRDefault="00B30767" w:rsidP="00B30767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lastRenderedPageBreak/>
        <w:t>Mogelijk verloop / idee van planning</w:t>
      </w:r>
      <w:r w:rsidR="00E043D1">
        <w:rPr>
          <w:lang w:val="nl-BE"/>
        </w:rPr>
        <w:br/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043"/>
        <w:gridCol w:w="1919"/>
        <w:gridCol w:w="1921"/>
        <w:gridCol w:w="1050"/>
      </w:tblGrid>
      <w:tr w:rsidR="00C379EE" w:rsidRPr="00AC4E8A" w14:paraId="17A9691B" w14:textId="77777777" w:rsidTr="00A2263F">
        <w:tc>
          <w:tcPr>
            <w:tcW w:w="5883" w:type="dxa"/>
            <w:gridSpan w:val="3"/>
          </w:tcPr>
          <w:p w14:paraId="4D85BBA0" w14:textId="77777777" w:rsidR="00C379EE" w:rsidRDefault="00C379EE" w:rsidP="00E043D1">
            <w:pPr>
              <w:rPr>
                <w:lang w:val="nl-BE"/>
              </w:rPr>
            </w:pPr>
            <w:r>
              <w:rPr>
                <w:lang w:val="nl-BE"/>
              </w:rPr>
              <w:t>Opstart / voorstelling doelstellingen en werkvormen / hulpmiddelen</w:t>
            </w:r>
          </w:p>
          <w:p w14:paraId="1E7BD879" w14:textId="77777777" w:rsidR="00C379EE" w:rsidRDefault="00C379EE" w:rsidP="00E043D1">
            <w:pPr>
              <w:rPr>
                <w:lang w:val="nl-BE"/>
              </w:rPr>
            </w:pPr>
            <w:r>
              <w:rPr>
                <w:lang w:val="nl-BE"/>
              </w:rPr>
              <w:t>Diagnostische testen (niet SP)</w:t>
            </w:r>
          </w:p>
          <w:p w14:paraId="244BC1AB" w14:textId="580B9634" w:rsidR="00C379EE" w:rsidRPr="00E043D1" w:rsidRDefault="00C379EE" w:rsidP="00E043D1">
            <w:pPr>
              <w:rPr>
                <w:lang w:val="nl-BE"/>
              </w:rPr>
            </w:pPr>
            <w:r>
              <w:rPr>
                <w:lang w:val="nl-BE"/>
              </w:rPr>
              <w:t>Act</w:t>
            </w:r>
            <w:r w:rsidR="00C7329A">
              <w:rPr>
                <w:lang w:val="nl-BE"/>
              </w:rPr>
              <w:t>i</w:t>
            </w:r>
            <w:r>
              <w:rPr>
                <w:lang w:val="nl-BE"/>
              </w:rPr>
              <w:t xml:space="preserve">viteit over terminologie en </w:t>
            </w:r>
            <w:r w:rsidR="00C7329A">
              <w:rPr>
                <w:lang w:val="nl-BE"/>
              </w:rPr>
              <w:t>o</w:t>
            </w:r>
            <w:r>
              <w:rPr>
                <w:lang w:val="nl-BE"/>
              </w:rPr>
              <w:t>ver actualiteit</w:t>
            </w:r>
          </w:p>
        </w:tc>
        <w:tc>
          <w:tcPr>
            <w:tcW w:w="622" w:type="dxa"/>
          </w:tcPr>
          <w:p w14:paraId="095186B4" w14:textId="77777777" w:rsidR="00C379EE" w:rsidRPr="00E043D1" w:rsidRDefault="00C379EE" w:rsidP="00E043D1">
            <w:pPr>
              <w:rPr>
                <w:lang w:val="nl-BE"/>
              </w:rPr>
            </w:pPr>
          </w:p>
        </w:tc>
      </w:tr>
      <w:tr w:rsidR="00193519" w:rsidRPr="00AC4E8A" w14:paraId="00AF847F" w14:textId="77777777" w:rsidTr="00C379EE">
        <w:tc>
          <w:tcPr>
            <w:tcW w:w="2043" w:type="dxa"/>
          </w:tcPr>
          <w:p w14:paraId="5931EFBF" w14:textId="597373FB" w:rsidR="00193519" w:rsidRPr="00E043D1" w:rsidRDefault="00193519" w:rsidP="00E043D1">
            <w:pPr>
              <w:rPr>
                <w:lang w:val="nl-BE"/>
              </w:rPr>
            </w:pPr>
            <w:r>
              <w:rPr>
                <w:lang w:val="nl-BE"/>
              </w:rPr>
              <w:t>SP les 1</w:t>
            </w:r>
          </w:p>
        </w:tc>
        <w:tc>
          <w:tcPr>
            <w:tcW w:w="1919" w:type="dxa"/>
          </w:tcPr>
          <w:p w14:paraId="6BC76267" w14:textId="02D3A084" w:rsidR="00193519" w:rsidRPr="00E043D1" w:rsidRDefault="00193519" w:rsidP="00E043D1">
            <w:pPr>
              <w:rPr>
                <w:lang w:val="nl-BE"/>
              </w:rPr>
            </w:pPr>
            <w:r>
              <w:rPr>
                <w:lang w:val="nl-BE"/>
              </w:rPr>
              <w:t>FR les 1</w:t>
            </w:r>
          </w:p>
        </w:tc>
        <w:tc>
          <w:tcPr>
            <w:tcW w:w="1921" w:type="dxa"/>
          </w:tcPr>
          <w:p w14:paraId="5B16F876" w14:textId="1A7303A1" w:rsidR="00193519" w:rsidRPr="00E043D1" w:rsidRDefault="00193519" w:rsidP="00E043D1">
            <w:pPr>
              <w:rPr>
                <w:lang w:val="nl-BE"/>
              </w:rPr>
            </w:pPr>
            <w:r>
              <w:rPr>
                <w:lang w:val="nl-BE"/>
              </w:rPr>
              <w:t>EN les 1</w:t>
            </w:r>
          </w:p>
        </w:tc>
        <w:tc>
          <w:tcPr>
            <w:tcW w:w="622" w:type="dxa"/>
            <w:vMerge w:val="restart"/>
            <w:textDirection w:val="tbRl"/>
          </w:tcPr>
          <w:p w14:paraId="67782823" w14:textId="77777777" w:rsidR="00BC2534" w:rsidRPr="005E21DE" w:rsidRDefault="00193519" w:rsidP="00C379EE">
            <w:pPr>
              <w:ind w:left="113" w:right="113"/>
              <w:rPr>
                <w:lang w:val="fr-BE"/>
              </w:rPr>
            </w:pPr>
            <w:r w:rsidRPr="005E21DE">
              <w:rPr>
                <w:lang w:val="fr-BE"/>
              </w:rPr>
              <w:t>EN = Isabelle</w:t>
            </w:r>
          </w:p>
          <w:p w14:paraId="2F8A59BF" w14:textId="77777777" w:rsidR="00BC2534" w:rsidRPr="005E21DE" w:rsidRDefault="00BC2534" w:rsidP="00C379EE">
            <w:pPr>
              <w:ind w:left="113" w:right="113"/>
              <w:rPr>
                <w:lang w:val="fr-BE"/>
              </w:rPr>
            </w:pPr>
            <w:r w:rsidRPr="005E21DE">
              <w:rPr>
                <w:lang w:val="fr-BE"/>
              </w:rPr>
              <w:t>SP = Hans</w:t>
            </w:r>
          </w:p>
          <w:p w14:paraId="1B46A834" w14:textId="57C9E780" w:rsidR="00193519" w:rsidRPr="005E21DE" w:rsidRDefault="00BC2534" w:rsidP="00C379EE">
            <w:pPr>
              <w:ind w:left="113" w:right="113"/>
              <w:rPr>
                <w:lang w:val="fr-BE"/>
              </w:rPr>
            </w:pPr>
            <w:r w:rsidRPr="005E21DE">
              <w:rPr>
                <w:lang w:val="fr-BE"/>
              </w:rPr>
              <w:t>FR = Hans</w:t>
            </w:r>
            <w:r w:rsidR="00193519" w:rsidRPr="005E21DE">
              <w:rPr>
                <w:lang w:val="fr-BE"/>
              </w:rPr>
              <w:t xml:space="preserve"> </w:t>
            </w:r>
          </w:p>
        </w:tc>
      </w:tr>
      <w:tr w:rsidR="00193519" w14:paraId="6E8522A3" w14:textId="77777777" w:rsidTr="00C379EE">
        <w:tc>
          <w:tcPr>
            <w:tcW w:w="2043" w:type="dxa"/>
          </w:tcPr>
          <w:p w14:paraId="687AB90D" w14:textId="0394941C" w:rsidR="00193519" w:rsidRPr="00E043D1" w:rsidRDefault="00193519" w:rsidP="00E043D1">
            <w:pPr>
              <w:rPr>
                <w:lang w:val="nl-BE"/>
              </w:rPr>
            </w:pPr>
            <w:r>
              <w:rPr>
                <w:lang w:val="nl-BE"/>
              </w:rPr>
              <w:t>SP les 2</w:t>
            </w:r>
          </w:p>
        </w:tc>
        <w:tc>
          <w:tcPr>
            <w:tcW w:w="1919" w:type="dxa"/>
          </w:tcPr>
          <w:p w14:paraId="471A1B6A" w14:textId="511BBBD2" w:rsidR="00193519" w:rsidRPr="00E043D1" w:rsidRDefault="00193519" w:rsidP="00E043D1">
            <w:pPr>
              <w:rPr>
                <w:lang w:val="nl-BE"/>
              </w:rPr>
            </w:pPr>
            <w:r>
              <w:rPr>
                <w:lang w:val="nl-BE"/>
              </w:rPr>
              <w:t>FR les 2</w:t>
            </w:r>
          </w:p>
        </w:tc>
        <w:tc>
          <w:tcPr>
            <w:tcW w:w="1921" w:type="dxa"/>
          </w:tcPr>
          <w:p w14:paraId="4F9A81D5" w14:textId="0D9D1CAE" w:rsidR="00193519" w:rsidRPr="00E043D1" w:rsidRDefault="00193519" w:rsidP="00E043D1">
            <w:pPr>
              <w:rPr>
                <w:lang w:val="nl-BE"/>
              </w:rPr>
            </w:pPr>
            <w:r>
              <w:rPr>
                <w:lang w:val="nl-BE"/>
              </w:rPr>
              <w:t>EN les 2</w:t>
            </w:r>
          </w:p>
        </w:tc>
        <w:tc>
          <w:tcPr>
            <w:tcW w:w="622" w:type="dxa"/>
            <w:vMerge/>
          </w:tcPr>
          <w:p w14:paraId="7573976D" w14:textId="77777777" w:rsidR="00193519" w:rsidRPr="00E043D1" w:rsidRDefault="00193519" w:rsidP="00E043D1">
            <w:pPr>
              <w:rPr>
                <w:lang w:val="nl-BE"/>
              </w:rPr>
            </w:pPr>
          </w:p>
        </w:tc>
      </w:tr>
      <w:tr w:rsidR="00193519" w14:paraId="53EB0827" w14:textId="77777777" w:rsidTr="00C379EE">
        <w:tc>
          <w:tcPr>
            <w:tcW w:w="2043" w:type="dxa"/>
          </w:tcPr>
          <w:p w14:paraId="048EB2BE" w14:textId="5863D61E" w:rsidR="00193519" w:rsidRPr="00E043D1" w:rsidRDefault="00193519" w:rsidP="00E043D1">
            <w:pPr>
              <w:rPr>
                <w:lang w:val="nl-BE"/>
              </w:rPr>
            </w:pPr>
            <w:r>
              <w:rPr>
                <w:lang w:val="nl-BE"/>
              </w:rPr>
              <w:t>SP les 3</w:t>
            </w:r>
          </w:p>
        </w:tc>
        <w:tc>
          <w:tcPr>
            <w:tcW w:w="1919" w:type="dxa"/>
          </w:tcPr>
          <w:p w14:paraId="716BC94F" w14:textId="45910F62" w:rsidR="00193519" w:rsidRPr="00E043D1" w:rsidRDefault="00193519" w:rsidP="00E043D1">
            <w:pPr>
              <w:rPr>
                <w:lang w:val="nl-BE"/>
              </w:rPr>
            </w:pPr>
            <w:r>
              <w:rPr>
                <w:lang w:val="nl-BE"/>
              </w:rPr>
              <w:t>FR les 3</w:t>
            </w:r>
          </w:p>
        </w:tc>
        <w:tc>
          <w:tcPr>
            <w:tcW w:w="1921" w:type="dxa"/>
          </w:tcPr>
          <w:p w14:paraId="4F16D4EF" w14:textId="07AC30FA" w:rsidR="00193519" w:rsidRPr="00E043D1" w:rsidRDefault="00193519" w:rsidP="00E043D1">
            <w:pPr>
              <w:rPr>
                <w:lang w:val="nl-BE"/>
              </w:rPr>
            </w:pPr>
            <w:r>
              <w:rPr>
                <w:lang w:val="nl-BE"/>
              </w:rPr>
              <w:t>EN les 3</w:t>
            </w:r>
          </w:p>
        </w:tc>
        <w:tc>
          <w:tcPr>
            <w:tcW w:w="622" w:type="dxa"/>
            <w:vMerge/>
          </w:tcPr>
          <w:p w14:paraId="39F3AAC5" w14:textId="77777777" w:rsidR="00193519" w:rsidRPr="00E043D1" w:rsidRDefault="00193519" w:rsidP="00E043D1">
            <w:pPr>
              <w:rPr>
                <w:lang w:val="nl-BE"/>
              </w:rPr>
            </w:pPr>
          </w:p>
        </w:tc>
      </w:tr>
      <w:tr w:rsidR="00193519" w14:paraId="08A42ED2" w14:textId="77777777" w:rsidTr="00C379EE">
        <w:tc>
          <w:tcPr>
            <w:tcW w:w="2043" w:type="dxa"/>
          </w:tcPr>
          <w:p w14:paraId="7AA4B008" w14:textId="304A1687" w:rsidR="00193519" w:rsidRPr="00E043D1" w:rsidRDefault="00193519" w:rsidP="00E043D1">
            <w:pPr>
              <w:rPr>
                <w:lang w:val="nl-BE"/>
              </w:rPr>
            </w:pPr>
            <w:r>
              <w:rPr>
                <w:lang w:val="nl-BE"/>
              </w:rPr>
              <w:t>SP les 4</w:t>
            </w:r>
          </w:p>
        </w:tc>
        <w:tc>
          <w:tcPr>
            <w:tcW w:w="1919" w:type="dxa"/>
          </w:tcPr>
          <w:p w14:paraId="1B022A61" w14:textId="1989476A" w:rsidR="00193519" w:rsidRPr="00E043D1" w:rsidRDefault="00193519" w:rsidP="00E043D1">
            <w:pPr>
              <w:rPr>
                <w:lang w:val="nl-BE"/>
              </w:rPr>
            </w:pPr>
            <w:r>
              <w:rPr>
                <w:lang w:val="nl-BE"/>
              </w:rPr>
              <w:t>FR les 4</w:t>
            </w:r>
          </w:p>
        </w:tc>
        <w:tc>
          <w:tcPr>
            <w:tcW w:w="1921" w:type="dxa"/>
          </w:tcPr>
          <w:p w14:paraId="3D208E4D" w14:textId="591C5363" w:rsidR="00193519" w:rsidRPr="00E043D1" w:rsidRDefault="00193519" w:rsidP="00E043D1">
            <w:pPr>
              <w:rPr>
                <w:lang w:val="nl-BE"/>
              </w:rPr>
            </w:pPr>
            <w:r>
              <w:rPr>
                <w:lang w:val="nl-BE"/>
              </w:rPr>
              <w:t>EN les 4</w:t>
            </w:r>
          </w:p>
        </w:tc>
        <w:tc>
          <w:tcPr>
            <w:tcW w:w="622" w:type="dxa"/>
            <w:vMerge/>
          </w:tcPr>
          <w:p w14:paraId="24FFE941" w14:textId="77777777" w:rsidR="00193519" w:rsidRPr="00E043D1" w:rsidRDefault="00193519" w:rsidP="00E043D1">
            <w:pPr>
              <w:rPr>
                <w:lang w:val="nl-BE"/>
              </w:rPr>
            </w:pPr>
          </w:p>
        </w:tc>
      </w:tr>
      <w:tr w:rsidR="00193519" w14:paraId="0BF18B6D" w14:textId="77777777" w:rsidTr="00C379EE">
        <w:tc>
          <w:tcPr>
            <w:tcW w:w="2043" w:type="dxa"/>
          </w:tcPr>
          <w:p w14:paraId="1DA4D75A" w14:textId="66ADE6B5" w:rsidR="00193519" w:rsidRPr="00E043D1" w:rsidRDefault="00193519" w:rsidP="00E043D1">
            <w:pPr>
              <w:rPr>
                <w:lang w:val="nl-BE"/>
              </w:rPr>
            </w:pPr>
            <w:r>
              <w:rPr>
                <w:lang w:val="nl-BE"/>
              </w:rPr>
              <w:t>SP les 5</w:t>
            </w:r>
          </w:p>
        </w:tc>
        <w:tc>
          <w:tcPr>
            <w:tcW w:w="1919" w:type="dxa"/>
          </w:tcPr>
          <w:p w14:paraId="57E65FDA" w14:textId="2A4C4D77" w:rsidR="00193519" w:rsidRPr="00E043D1" w:rsidRDefault="00193519" w:rsidP="00E043D1">
            <w:pPr>
              <w:rPr>
                <w:lang w:val="nl-BE"/>
              </w:rPr>
            </w:pPr>
            <w:r>
              <w:rPr>
                <w:lang w:val="nl-BE"/>
              </w:rPr>
              <w:t>FR les 5</w:t>
            </w:r>
          </w:p>
        </w:tc>
        <w:tc>
          <w:tcPr>
            <w:tcW w:w="1921" w:type="dxa"/>
          </w:tcPr>
          <w:p w14:paraId="3BF804F6" w14:textId="0DA25515" w:rsidR="00193519" w:rsidRPr="00E043D1" w:rsidRDefault="00193519" w:rsidP="00E043D1">
            <w:pPr>
              <w:rPr>
                <w:lang w:val="nl-BE"/>
              </w:rPr>
            </w:pPr>
            <w:r>
              <w:rPr>
                <w:lang w:val="nl-BE"/>
              </w:rPr>
              <w:t>EN les 5</w:t>
            </w:r>
          </w:p>
        </w:tc>
        <w:tc>
          <w:tcPr>
            <w:tcW w:w="622" w:type="dxa"/>
            <w:vMerge/>
          </w:tcPr>
          <w:p w14:paraId="34E3383F" w14:textId="77777777" w:rsidR="00193519" w:rsidRPr="00E043D1" w:rsidRDefault="00193519" w:rsidP="00E043D1">
            <w:pPr>
              <w:rPr>
                <w:lang w:val="nl-BE"/>
              </w:rPr>
            </w:pPr>
          </w:p>
        </w:tc>
      </w:tr>
    </w:tbl>
    <w:p w14:paraId="6815B22D" w14:textId="134E8EE2" w:rsidR="005E21DE" w:rsidRDefault="005E21DE" w:rsidP="00C379EE">
      <w:pPr>
        <w:ind w:left="360"/>
        <w:rPr>
          <w:lang w:val="nl-BE"/>
        </w:rPr>
      </w:pPr>
    </w:p>
    <w:p w14:paraId="47CC2E84" w14:textId="77777777" w:rsidR="005E21DE" w:rsidRDefault="005E21DE">
      <w:pPr>
        <w:rPr>
          <w:lang w:val="nl-BE"/>
        </w:rPr>
      </w:pPr>
      <w:r>
        <w:rPr>
          <w:lang w:val="nl-BE"/>
        </w:rPr>
        <w:br w:type="page"/>
      </w:r>
    </w:p>
    <w:p w14:paraId="1C53AA68" w14:textId="77777777" w:rsidR="00CE0AD3" w:rsidRPr="00AE6A7B" w:rsidRDefault="00CE0AD3" w:rsidP="00CE0AD3">
      <w:pPr>
        <w:pStyle w:val="Kop1"/>
        <w:rPr>
          <w:rFonts w:asciiTheme="minorHAnsi" w:hAnsiTheme="minorHAnsi"/>
          <w:lang w:val="fr-BE"/>
        </w:rPr>
      </w:pPr>
      <w:bookmarkStart w:id="0" w:name="_Toc383884006"/>
      <w:bookmarkStart w:id="1" w:name="_Toc383963635"/>
      <w:bookmarkStart w:id="2" w:name="_Toc385589018"/>
      <w:r w:rsidRPr="00AE6A7B">
        <w:rPr>
          <w:rFonts w:asciiTheme="minorHAnsi" w:hAnsiTheme="minorHAnsi"/>
          <w:lang w:val="fr-BE"/>
        </w:rPr>
        <w:lastRenderedPageBreak/>
        <w:t>Portfolio d’apprentissage</w:t>
      </w:r>
      <w:bookmarkEnd w:id="0"/>
      <w:bookmarkEnd w:id="1"/>
      <w:bookmarkEnd w:id="2"/>
    </w:p>
    <w:p w14:paraId="50BD130D" w14:textId="77777777" w:rsidR="00CE0AD3" w:rsidRPr="00FF2CBD" w:rsidRDefault="00CE0AD3" w:rsidP="00CE0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nl-BE"/>
        </w:rPr>
      </w:pPr>
      <w:r w:rsidRPr="00FF2CBD">
        <w:rPr>
          <w:rFonts w:ascii="Calibri" w:eastAsia="Times New Roman" w:hAnsi="Calibri" w:cs="Calibri"/>
          <w:i/>
          <w:iCs/>
          <w:color w:val="000000"/>
          <w:sz w:val="24"/>
          <w:szCs w:val="24"/>
          <w:lang w:val="fr-BE" w:eastAsia="nl-BE"/>
        </w:rPr>
        <w:t>Ce que nous attendons pour le portfolio:</w:t>
      </w:r>
    </w:p>
    <w:p w14:paraId="0090A734" w14:textId="77777777" w:rsidR="00CE0AD3" w:rsidRPr="00FF2CBD" w:rsidRDefault="00CE0AD3" w:rsidP="00CE0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nl-BE"/>
        </w:rPr>
      </w:pPr>
      <w:r w:rsidRPr="00FF2CBD">
        <w:rPr>
          <w:rFonts w:ascii="Calibri" w:eastAsia="Times New Roman" w:hAnsi="Calibri" w:cs="Calibri"/>
          <w:i/>
          <w:iCs/>
          <w:color w:val="000000"/>
          <w:sz w:val="24"/>
          <w:szCs w:val="24"/>
          <w:lang w:val="fr-BE" w:eastAsia="nl-BE"/>
        </w:rPr>
        <w:t>- nous montrer ce que vous avez fait (=votre effort)</w:t>
      </w:r>
      <w:r w:rsidRPr="00FF2CBD">
        <w:rPr>
          <w:rFonts w:ascii="Calibri" w:eastAsia="Times New Roman" w:hAnsi="Calibri" w:cs="Calibri"/>
          <w:i/>
          <w:iCs/>
          <w:color w:val="000000"/>
          <w:sz w:val="24"/>
          <w:szCs w:val="24"/>
          <w:lang w:val="fr-BE" w:eastAsia="nl-BE"/>
        </w:rPr>
        <w:br/>
        <w:t xml:space="preserve">- nous montrer ce que vous avez appris (=l'effet de l'effort) </w:t>
      </w:r>
      <w:r w:rsidRPr="00FF2CBD">
        <w:rPr>
          <w:rFonts w:ascii="Calibri" w:eastAsia="Times New Roman" w:hAnsi="Calibri" w:cs="Calibri"/>
          <w:i/>
          <w:iCs/>
          <w:color w:val="000000"/>
          <w:sz w:val="24"/>
          <w:szCs w:val="24"/>
          <w:lang w:val="fr-BE" w:eastAsia="nl-BE"/>
        </w:rPr>
        <w:br/>
        <w:t>- ce que ça vous a fait (effet émotionnel)</w:t>
      </w:r>
    </w:p>
    <w:p w14:paraId="486B2253" w14:textId="77777777" w:rsidR="00CE0AD3" w:rsidRDefault="00CE0AD3" w:rsidP="00CE0AD3">
      <w:pPr>
        <w:rPr>
          <w:lang w:val="fr-BE"/>
        </w:rPr>
      </w:pPr>
    </w:p>
    <w:p w14:paraId="511098FA" w14:textId="77777777" w:rsidR="00CE0AD3" w:rsidRPr="0074181C" w:rsidRDefault="00CE0AD3" w:rsidP="00CE0AD3">
      <w:pPr>
        <w:rPr>
          <w:lang w:val="fr-BE"/>
        </w:rPr>
      </w:pPr>
      <w:r w:rsidRPr="0074181C">
        <w:rPr>
          <w:lang w:val="fr-BE"/>
        </w:rPr>
        <w:t>Ce document peut être téléchargé au format Word – pour remplir, élargir, imprimer en de multiples exemplaires, …</w:t>
      </w:r>
    </w:p>
    <w:p w14:paraId="04C9976D" w14:textId="77777777" w:rsidR="00CE0AD3" w:rsidRPr="0074181C" w:rsidRDefault="00CE0AD3" w:rsidP="00CE0AD3">
      <w:pPr>
        <w:rPr>
          <w:b/>
          <w:lang w:val="fr-BE"/>
        </w:rPr>
      </w:pPr>
      <w:r w:rsidRPr="0074181C">
        <w:rPr>
          <w:b/>
          <w:lang w:val="fr-BE"/>
        </w:rPr>
        <w:t>Vocabulaire</w:t>
      </w:r>
    </w:p>
    <w:p w14:paraId="44C2D397" w14:textId="77777777" w:rsidR="00CE0AD3" w:rsidRPr="0074181C" w:rsidRDefault="00CE0AD3" w:rsidP="00CE0AD3">
      <w:pPr>
        <w:rPr>
          <w:lang w:val="fr-BE"/>
        </w:rPr>
      </w:pPr>
      <w:r w:rsidRPr="0074181C">
        <w:rPr>
          <w:lang w:val="fr-BE"/>
        </w:rPr>
        <w:t>mot:</w:t>
      </w:r>
    </w:p>
    <w:p w14:paraId="013C1B08" w14:textId="77777777" w:rsidR="00CE0AD3" w:rsidRPr="0074181C" w:rsidRDefault="00CE0AD3" w:rsidP="00CE0AD3">
      <w:pPr>
        <w:rPr>
          <w:lang w:val="fr-BE"/>
        </w:rPr>
      </w:pPr>
      <w:r w:rsidRPr="0074181C">
        <w:rPr>
          <w:lang w:val="fr-BE"/>
        </w:rPr>
        <w:t>signification:</w:t>
      </w:r>
    </w:p>
    <w:p w14:paraId="79E5A6D8" w14:textId="77777777" w:rsidR="00CE0AD3" w:rsidRPr="0074181C" w:rsidRDefault="00CE0AD3" w:rsidP="00CE0AD3">
      <w:pPr>
        <w:rPr>
          <w:lang w:val="fr-BE"/>
        </w:rPr>
      </w:pPr>
      <w:r w:rsidRPr="0074181C">
        <w:rPr>
          <w:lang w:val="fr-BE"/>
        </w:rPr>
        <w:t>utilisation (m/f, v, adj; à comb</w:t>
      </w:r>
      <w:r>
        <w:rPr>
          <w:lang w:val="fr-BE"/>
        </w:rPr>
        <w:t>i</w:t>
      </w:r>
      <w:r w:rsidRPr="0074181C">
        <w:rPr>
          <w:lang w:val="fr-BE"/>
        </w:rPr>
        <w:t>ner avec, …):</w:t>
      </w:r>
    </w:p>
    <w:p w14:paraId="7A3E9B5C" w14:textId="77777777" w:rsidR="00CE0AD3" w:rsidRPr="0074181C" w:rsidRDefault="00CE0AD3" w:rsidP="00CE0AD3">
      <w:pPr>
        <w:rPr>
          <w:lang w:val="fr-BE"/>
        </w:rPr>
      </w:pPr>
      <w:r w:rsidRPr="0074181C">
        <w:rPr>
          <w:lang w:val="fr-BE"/>
        </w:rPr>
        <w:t>contexte:</w:t>
      </w:r>
    </w:p>
    <w:p w14:paraId="4EDB1D92" w14:textId="77777777" w:rsidR="00CE0AD3" w:rsidRPr="0074181C" w:rsidRDefault="00CE0AD3" w:rsidP="00CE0AD3">
      <w:pPr>
        <w:rPr>
          <w:lang w:val="fr-BE"/>
        </w:rPr>
      </w:pPr>
      <w:r w:rsidRPr="0074181C">
        <w:rPr>
          <w:lang w:val="fr-BE"/>
        </w:rPr>
        <w:t>de la même famille:</w:t>
      </w:r>
    </w:p>
    <w:p w14:paraId="470A3B56" w14:textId="77777777" w:rsidR="00CE0AD3" w:rsidRPr="0074181C" w:rsidRDefault="00CE0AD3" w:rsidP="00CE0AD3">
      <w:pPr>
        <w:rPr>
          <w:lang w:val="fr-BE"/>
        </w:rPr>
      </w:pPr>
    </w:p>
    <w:p w14:paraId="6E932F27" w14:textId="77777777" w:rsidR="00CE0AD3" w:rsidRDefault="00CE0AD3" w:rsidP="00CE0AD3">
      <w:pPr>
        <w:rPr>
          <w:b/>
          <w:lang w:val="fr-BE"/>
        </w:rPr>
      </w:pPr>
      <w:r>
        <w:rPr>
          <w:b/>
          <w:lang w:val="fr-BE"/>
        </w:rPr>
        <w:br w:type="page"/>
      </w:r>
    </w:p>
    <w:p w14:paraId="1F84CE00" w14:textId="77777777" w:rsidR="00CE0AD3" w:rsidRPr="0074181C" w:rsidRDefault="00CE0AD3" w:rsidP="00CE0AD3">
      <w:pPr>
        <w:rPr>
          <w:b/>
          <w:lang w:val="fr-BE"/>
        </w:rPr>
      </w:pPr>
      <w:r w:rsidRPr="0074181C">
        <w:rPr>
          <w:b/>
          <w:lang w:val="fr-BE"/>
        </w:rPr>
        <w:lastRenderedPageBreak/>
        <w:t>Lecture</w:t>
      </w:r>
    </w:p>
    <w:p w14:paraId="44DF9FF4" w14:textId="77777777" w:rsidR="00CE0AD3" w:rsidRPr="0074181C" w:rsidRDefault="00CE0AD3" w:rsidP="00CE0AD3">
      <w:pPr>
        <w:rPr>
          <w:lang w:val="fr-BE"/>
        </w:rPr>
      </w:pPr>
      <w:r w:rsidRPr="0074181C">
        <w:rPr>
          <w:lang w:val="fr-BE"/>
        </w:rPr>
        <w:t>période:</w:t>
      </w:r>
    </w:p>
    <w:p w14:paraId="52083832" w14:textId="77777777" w:rsidR="00CE0AD3" w:rsidRPr="0074181C" w:rsidRDefault="00CE0AD3" w:rsidP="00CE0AD3">
      <w:pPr>
        <w:rPr>
          <w:lang w:val="fr-BE"/>
        </w:rPr>
      </w:pPr>
      <w:r w:rsidRPr="0074181C">
        <w:rPr>
          <w:lang w:val="fr-BE"/>
        </w:rPr>
        <w:t>lu un li</w:t>
      </w:r>
      <w:r>
        <w:rPr>
          <w:lang w:val="fr-BE"/>
        </w:rPr>
        <w:t>v</w:t>
      </w:r>
      <w:r w:rsidRPr="0074181C">
        <w:rPr>
          <w:lang w:val="fr-BE"/>
        </w:rPr>
        <w:t xml:space="preserve">re/article/…. </w:t>
      </w:r>
    </w:p>
    <w:p w14:paraId="2060A6DD" w14:textId="77777777" w:rsidR="00CE0AD3" w:rsidRPr="0074181C" w:rsidRDefault="00CE0AD3" w:rsidP="00CE0AD3">
      <w:pPr>
        <w:rPr>
          <w:lang w:val="fr-BE"/>
        </w:rPr>
      </w:pPr>
      <w:r w:rsidRPr="0074181C">
        <w:rPr>
          <w:lang w:val="fr-BE"/>
        </w:rPr>
        <w:t>avec comme titre …</w:t>
      </w:r>
    </w:p>
    <w:p w14:paraId="36EE37D0" w14:textId="77777777" w:rsidR="00CE0AD3" w:rsidRPr="0074181C" w:rsidRDefault="00CE0AD3" w:rsidP="00CE0AD3">
      <w:pPr>
        <w:rPr>
          <w:lang w:val="fr-BE"/>
        </w:rPr>
      </w:pPr>
      <w:r w:rsidRPr="0074181C">
        <w:rPr>
          <w:lang w:val="fr-BE"/>
        </w:rPr>
        <w:t>publié dans …</w:t>
      </w:r>
    </w:p>
    <w:p w14:paraId="6BE003FF" w14:textId="77777777" w:rsidR="00CE0AD3" w:rsidRPr="0074181C" w:rsidRDefault="00CE0AD3" w:rsidP="00CE0AD3">
      <w:pPr>
        <w:rPr>
          <w:lang w:val="fr-BE"/>
        </w:rPr>
      </w:pPr>
    </w:p>
    <w:p w14:paraId="0C063AE3" w14:textId="77777777" w:rsidR="00CE0AD3" w:rsidRPr="0074181C" w:rsidRDefault="00CE0AD3" w:rsidP="00CE0AD3">
      <w:pPr>
        <w:rPr>
          <w:lang w:val="fr-BE"/>
        </w:rPr>
      </w:pPr>
      <w:r w:rsidRPr="0074181C">
        <w:rPr>
          <w:lang w:val="fr-BE"/>
        </w:rPr>
        <w:t>ce que j’ai appris:</w:t>
      </w:r>
    </w:p>
    <w:p w14:paraId="660DC3A5" w14:textId="77777777" w:rsidR="00CE0AD3" w:rsidRPr="0074181C" w:rsidRDefault="00CE0AD3" w:rsidP="00CE0AD3">
      <w:pPr>
        <w:rPr>
          <w:lang w:val="fr-BE"/>
        </w:rPr>
      </w:pPr>
    </w:p>
    <w:p w14:paraId="39177F16" w14:textId="77777777" w:rsidR="00CE0AD3" w:rsidRPr="0074181C" w:rsidRDefault="00CE0AD3" w:rsidP="00CE0AD3">
      <w:pPr>
        <w:rPr>
          <w:lang w:val="fr-BE"/>
        </w:rPr>
      </w:pPr>
      <w:r w:rsidRPr="0074181C">
        <w:rPr>
          <w:lang w:val="fr-BE"/>
        </w:rPr>
        <w:t>ce qui m’a plu:</w:t>
      </w:r>
    </w:p>
    <w:p w14:paraId="55734948" w14:textId="77777777" w:rsidR="00CE0AD3" w:rsidRPr="0074181C" w:rsidRDefault="00CE0AD3" w:rsidP="00CE0AD3">
      <w:pPr>
        <w:rPr>
          <w:lang w:val="fr-BE"/>
        </w:rPr>
      </w:pPr>
    </w:p>
    <w:p w14:paraId="42CF2446" w14:textId="77777777" w:rsidR="00CE0AD3" w:rsidRPr="0074181C" w:rsidRDefault="00CE0AD3" w:rsidP="00CE0AD3">
      <w:pPr>
        <w:rPr>
          <w:lang w:val="fr-BE"/>
        </w:rPr>
      </w:pPr>
      <w:r w:rsidRPr="0074181C">
        <w:rPr>
          <w:lang w:val="fr-BE"/>
        </w:rPr>
        <w:t>ce qui ne m’a pas plu:</w:t>
      </w:r>
    </w:p>
    <w:p w14:paraId="1FAF7875" w14:textId="77777777" w:rsidR="00CE0AD3" w:rsidRPr="0074181C" w:rsidRDefault="00CE0AD3" w:rsidP="00CE0AD3">
      <w:pPr>
        <w:rPr>
          <w:lang w:val="fr-BE"/>
        </w:rPr>
      </w:pPr>
    </w:p>
    <w:p w14:paraId="29ACF0FB" w14:textId="77777777" w:rsidR="00CE0AD3" w:rsidRPr="0074181C" w:rsidRDefault="00CE0AD3" w:rsidP="00CE0AD3">
      <w:pPr>
        <w:pStyle w:val="Kop1"/>
        <w:rPr>
          <w:rFonts w:asciiTheme="minorHAnsi" w:hAnsiTheme="minorHAnsi"/>
          <w:lang w:val="fr-BE"/>
        </w:rPr>
        <w:sectPr w:rsidR="00CE0AD3" w:rsidRPr="0074181C" w:rsidSect="00CE0AD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3" w:name="_Toc383884007"/>
      <w:bookmarkStart w:id="4" w:name="_Toc383963636"/>
      <w:bookmarkStart w:id="5" w:name="_Toc385589019"/>
    </w:p>
    <w:p w14:paraId="6AA583CE" w14:textId="77777777" w:rsidR="00CE0AD3" w:rsidRPr="0074181C" w:rsidRDefault="00CE0AD3" w:rsidP="00CE0AD3">
      <w:pPr>
        <w:rPr>
          <w:b/>
          <w:lang w:val="fr-BE"/>
        </w:rPr>
      </w:pPr>
      <w:r w:rsidRPr="0074181C">
        <w:rPr>
          <w:b/>
          <w:lang w:val="fr-BE"/>
        </w:rPr>
        <w:lastRenderedPageBreak/>
        <w:t>Citation</w:t>
      </w:r>
    </w:p>
    <w:p w14:paraId="6ABE5FA2" w14:textId="77777777" w:rsidR="00CE0AD3" w:rsidRPr="0074181C" w:rsidRDefault="00CE0AD3" w:rsidP="00CE0AD3">
      <w:pPr>
        <w:rPr>
          <w:lang w:val="fr-BE"/>
        </w:rPr>
      </w:pPr>
      <w:r w:rsidRPr="0074181C">
        <w:rPr>
          <w:lang w:val="fr-BE"/>
        </w:rPr>
        <w:t>citation (une phrase bien dite) + source</w:t>
      </w:r>
    </w:p>
    <w:p w14:paraId="2467B5FA" w14:textId="77777777" w:rsidR="00CE0AD3" w:rsidRPr="0074181C" w:rsidRDefault="00CE0AD3" w:rsidP="00CE0AD3">
      <w:pPr>
        <w:rPr>
          <w:b/>
          <w:lang w:val="fr-BE"/>
        </w:rPr>
      </w:pPr>
      <w:r w:rsidRPr="0074181C">
        <w:rPr>
          <w:b/>
          <w:lang w:val="fr-BE"/>
        </w:rPr>
        <w:br w:type="page"/>
      </w:r>
    </w:p>
    <w:p w14:paraId="39BCEF6B" w14:textId="77777777" w:rsidR="00CE0AD3" w:rsidRPr="00AE6A7B" w:rsidRDefault="00CE0AD3" w:rsidP="00CE0AD3">
      <w:pPr>
        <w:rPr>
          <w:b/>
          <w:lang w:val="fr-BE"/>
        </w:rPr>
      </w:pPr>
      <w:r w:rsidRPr="00AE6A7B">
        <w:rPr>
          <w:b/>
          <w:lang w:val="fr-BE"/>
        </w:rPr>
        <w:lastRenderedPageBreak/>
        <w:t>Grammaire</w:t>
      </w:r>
    </w:p>
    <w:p w14:paraId="2039AD2C" w14:textId="77777777" w:rsidR="00CE0AD3" w:rsidRPr="0074181C" w:rsidRDefault="00CE0AD3" w:rsidP="00CE0AD3">
      <w:pPr>
        <w:rPr>
          <w:lang w:val="fr-BE"/>
        </w:rPr>
      </w:pPr>
      <w:r w:rsidRPr="0074181C">
        <w:rPr>
          <w:lang w:val="fr-BE"/>
        </w:rPr>
        <w:t>Ne dis pas – mais dis / règle / exemple / attention!</w:t>
      </w:r>
    </w:p>
    <w:bookmarkEnd w:id="3"/>
    <w:bookmarkEnd w:id="4"/>
    <w:bookmarkEnd w:id="5"/>
    <w:p w14:paraId="04C4F744" w14:textId="77777777" w:rsidR="00B30767" w:rsidRPr="00D3319E" w:rsidRDefault="00B30767" w:rsidP="00D3319E">
      <w:pPr>
        <w:rPr>
          <w:lang w:val="fr-BE"/>
        </w:rPr>
      </w:pPr>
    </w:p>
    <w:sectPr w:rsidR="00B30767" w:rsidRPr="00D331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AA8AE" w14:textId="77777777" w:rsidR="00812405" w:rsidRDefault="00812405" w:rsidP="0020648F">
      <w:pPr>
        <w:spacing w:after="0" w:line="240" w:lineRule="auto"/>
      </w:pPr>
      <w:r>
        <w:separator/>
      </w:r>
    </w:p>
  </w:endnote>
  <w:endnote w:type="continuationSeparator" w:id="0">
    <w:p w14:paraId="456BE366" w14:textId="77777777" w:rsidR="00812405" w:rsidRDefault="00812405" w:rsidP="0020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8D618" w14:textId="77777777" w:rsidR="00812405" w:rsidRDefault="00812405" w:rsidP="0020648F">
      <w:pPr>
        <w:spacing w:after="0" w:line="240" w:lineRule="auto"/>
      </w:pPr>
      <w:r>
        <w:separator/>
      </w:r>
    </w:p>
  </w:footnote>
  <w:footnote w:type="continuationSeparator" w:id="0">
    <w:p w14:paraId="6A6F7FCD" w14:textId="77777777" w:rsidR="00812405" w:rsidRDefault="00812405" w:rsidP="00206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374B6A"/>
    <w:multiLevelType w:val="hybridMultilevel"/>
    <w:tmpl w:val="CE0C22B8"/>
    <w:lvl w:ilvl="0" w:tplc="101689B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28"/>
    <w:rsid w:val="000065E2"/>
    <w:rsid w:val="0002421A"/>
    <w:rsid w:val="0003241A"/>
    <w:rsid w:val="000453D5"/>
    <w:rsid w:val="000923D2"/>
    <w:rsid w:val="000D3414"/>
    <w:rsid w:val="000F26FF"/>
    <w:rsid w:val="00193519"/>
    <w:rsid w:val="00205080"/>
    <w:rsid w:val="0020648F"/>
    <w:rsid w:val="00234C03"/>
    <w:rsid w:val="00283956"/>
    <w:rsid w:val="003B0A12"/>
    <w:rsid w:val="00415931"/>
    <w:rsid w:val="004A3ABA"/>
    <w:rsid w:val="004D043C"/>
    <w:rsid w:val="005E21DE"/>
    <w:rsid w:val="00604B8C"/>
    <w:rsid w:val="00615115"/>
    <w:rsid w:val="006278B9"/>
    <w:rsid w:val="0066110E"/>
    <w:rsid w:val="00684361"/>
    <w:rsid w:val="00730363"/>
    <w:rsid w:val="00782037"/>
    <w:rsid w:val="00812405"/>
    <w:rsid w:val="00836741"/>
    <w:rsid w:val="00867EDD"/>
    <w:rsid w:val="00882F00"/>
    <w:rsid w:val="008877D6"/>
    <w:rsid w:val="00894870"/>
    <w:rsid w:val="00960DF7"/>
    <w:rsid w:val="00970998"/>
    <w:rsid w:val="009A1DCA"/>
    <w:rsid w:val="009B3A85"/>
    <w:rsid w:val="00A40B7C"/>
    <w:rsid w:val="00A926FC"/>
    <w:rsid w:val="00AC4E8A"/>
    <w:rsid w:val="00AF3864"/>
    <w:rsid w:val="00B30767"/>
    <w:rsid w:val="00BC2534"/>
    <w:rsid w:val="00BF6CF0"/>
    <w:rsid w:val="00C31E75"/>
    <w:rsid w:val="00C379EE"/>
    <w:rsid w:val="00C67156"/>
    <w:rsid w:val="00C7329A"/>
    <w:rsid w:val="00C85F77"/>
    <w:rsid w:val="00CA3419"/>
    <w:rsid w:val="00CE0AD3"/>
    <w:rsid w:val="00D2050D"/>
    <w:rsid w:val="00D3319E"/>
    <w:rsid w:val="00E043D1"/>
    <w:rsid w:val="00E74037"/>
    <w:rsid w:val="00E85CA5"/>
    <w:rsid w:val="00EB14A9"/>
    <w:rsid w:val="00ED38D9"/>
    <w:rsid w:val="00F071D2"/>
    <w:rsid w:val="00F2731F"/>
    <w:rsid w:val="00F858DE"/>
    <w:rsid w:val="00FC5428"/>
    <w:rsid w:val="00FC5495"/>
    <w:rsid w:val="00F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D054"/>
  <w15:chartTrackingRefBased/>
  <w15:docId w15:val="{335514ED-A85F-4DE5-B35B-5C726FF2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E0AD3"/>
    <w:pPr>
      <w:keepNext/>
      <w:keepLines/>
      <w:pageBreakBefore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5CA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A3AB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3ABA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E0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CE0AD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CE0AD3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CE0AD3"/>
    <w:rPr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2064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6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lrnet.com/sites/gzorg/tes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opass.cedefop.europa.eu/nl/documents/european-skills-passport/language-pass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lrnet.com/sites/actu-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57</cp:revision>
  <dcterms:created xsi:type="dcterms:W3CDTF">2020-06-26T13:47:00Z</dcterms:created>
  <dcterms:modified xsi:type="dcterms:W3CDTF">2020-07-10T10:03:00Z</dcterms:modified>
</cp:coreProperties>
</file>